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CE15" w14:textId="34D66E2D" w:rsidR="0083003A" w:rsidRDefault="00697956" w:rsidP="00697956">
      <w:r>
        <w:rPr>
          <w:noProof/>
        </w:rPr>
        <w:drawing>
          <wp:inline distT="0" distB="0" distL="0" distR="0" wp14:anchorId="3845917B" wp14:editId="08155123">
            <wp:extent cx="8891270" cy="5559425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929C" w14:textId="790EBBB8" w:rsidR="00697956" w:rsidRDefault="00697956" w:rsidP="00697956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EC69EB" w:rsidRPr="00EC69EB" w14:paraId="2138149E" w14:textId="77777777" w:rsidTr="00EC69E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4A53DA0" w14:textId="77777777" w:rsidR="00EC69EB" w:rsidRPr="00EC69EB" w:rsidRDefault="00EC69EB" w:rsidP="00EC69E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C69E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4212 - DESENVOLVIMENTO DO PROGRAMA DE SANGUE E HEMODERIVADOS</w:t>
            </w:r>
            <w:r w:rsidRPr="00EC69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239DF4B" w14:textId="77777777" w:rsidR="00EC69EB" w:rsidRPr="00EC69EB" w:rsidRDefault="00EC69EB" w:rsidP="00EC69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EC69E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7F7BB91A" w14:textId="77777777" w:rsidR="00EC69EB" w:rsidRPr="00EC69EB" w:rsidRDefault="00EC69EB" w:rsidP="00EC69EB">
      <w:pPr>
        <w:numPr>
          <w:ilvl w:val="0"/>
          <w:numId w:val="32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EC69E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EC69EB">
        <w:rPr>
          <w:rFonts w:eastAsia="Times New Roman" w:cstheme="minorHAnsi"/>
          <w:color w:val="000000"/>
          <w:lang w:eastAsia="pt-BR"/>
        </w:rPr>
        <w:t xml:space="preserve"> </w:t>
      </w:r>
    </w:p>
    <w:p w14:paraId="68060F3A" w14:textId="4E3A2E80" w:rsidR="00EC69EB" w:rsidRPr="00EC69EB" w:rsidRDefault="00EC69EB" w:rsidP="00EC69E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EC69E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EC69EB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EC69E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4B830AB9" w14:textId="77777777" w:rsidR="00EC69EB" w:rsidRPr="00EC69EB" w:rsidRDefault="00EC69EB" w:rsidP="00EC69E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EC69E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EC69EB">
        <w:rPr>
          <w:rFonts w:eastAsia="Times New Roman" w:cstheme="minorHAnsi"/>
          <w:color w:val="000000"/>
          <w:lang w:eastAsia="pt-BR"/>
        </w:rPr>
        <w:t>O resultado do bimestre ficou dentro do esperado tendo em vista que o mês de fevereiro de 2026 coincidiu de receber o período de carnaval, diferentemente do 1º bimestre de 2025. Com isso, o número de hemocomponentes produzidos em 2026 foi -2,6% (2.963) em relação ao mesmo período de 2025 tendo em vista o menor número de dias úteis utilizados para recebimento de candidatos à doação de sangue, coletas de bolsas e produção de hemocomponentes</w:t>
      </w:r>
      <w:r w:rsidRPr="00EC69EB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r w:rsidRPr="00EC69EB">
        <w:rPr>
          <w:rFonts w:eastAsia="Times New Roman" w:cstheme="minorHAnsi"/>
          <w:color w:val="000000"/>
          <w:lang w:eastAsia="pt-BR"/>
        </w:rPr>
        <w:t>no mês de fevereiro/2026. Compareceram às Unidades da Fundação HEMOMINAS, 55.016 candidatos. Destes, foram coletadas 46.133 bolsas de sangue e hemocomponentes.</w:t>
      </w:r>
    </w:p>
    <w:p w14:paraId="4544704A" w14:textId="77777777" w:rsidR="00EC69EB" w:rsidRPr="00697956" w:rsidRDefault="00EC69EB" w:rsidP="00697956"/>
    <w:sectPr w:rsidR="00EC69EB" w:rsidRPr="00697956" w:rsidSect="001053E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74D"/>
    <w:multiLevelType w:val="multilevel"/>
    <w:tmpl w:val="F2B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4B70"/>
    <w:multiLevelType w:val="multilevel"/>
    <w:tmpl w:val="8B3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418"/>
    <w:multiLevelType w:val="hybridMultilevel"/>
    <w:tmpl w:val="8C8EAF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86078"/>
    <w:multiLevelType w:val="multilevel"/>
    <w:tmpl w:val="2F3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35AD0"/>
    <w:multiLevelType w:val="multilevel"/>
    <w:tmpl w:val="3CA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A3EF0"/>
    <w:multiLevelType w:val="multilevel"/>
    <w:tmpl w:val="81E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57BE7"/>
    <w:multiLevelType w:val="multilevel"/>
    <w:tmpl w:val="331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A772A"/>
    <w:multiLevelType w:val="multilevel"/>
    <w:tmpl w:val="C2BC32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1936"/>
    <w:multiLevelType w:val="multilevel"/>
    <w:tmpl w:val="AF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C667B"/>
    <w:multiLevelType w:val="multilevel"/>
    <w:tmpl w:val="8A2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7314F"/>
    <w:multiLevelType w:val="multilevel"/>
    <w:tmpl w:val="D5E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BAC"/>
    <w:multiLevelType w:val="multilevel"/>
    <w:tmpl w:val="25D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A430A"/>
    <w:multiLevelType w:val="multilevel"/>
    <w:tmpl w:val="2CC4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47B7A"/>
    <w:multiLevelType w:val="multilevel"/>
    <w:tmpl w:val="794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2471F"/>
    <w:multiLevelType w:val="multilevel"/>
    <w:tmpl w:val="799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70ADC"/>
    <w:multiLevelType w:val="multilevel"/>
    <w:tmpl w:val="7B3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E3574"/>
    <w:multiLevelType w:val="multilevel"/>
    <w:tmpl w:val="CE9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57770"/>
    <w:multiLevelType w:val="multilevel"/>
    <w:tmpl w:val="89B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C511F"/>
    <w:multiLevelType w:val="multilevel"/>
    <w:tmpl w:val="D75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513CC"/>
    <w:multiLevelType w:val="multilevel"/>
    <w:tmpl w:val="58E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F63F1"/>
    <w:multiLevelType w:val="multilevel"/>
    <w:tmpl w:val="A78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A0F7B"/>
    <w:multiLevelType w:val="multilevel"/>
    <w:tmpl w:val="0E1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D1CA3"/>
    <w:multiLevelType w:val="multilevel"/>
    <w:tmpl w:val="A37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C5087"/>
    <w:multiLevelType w:val="multilevel"/>
    <w:tmpl w:val="051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0C2F62"/>
    <w:multiLevelType w:val="multilevel"/>
    <w:tmpl w:val="1DD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9716A"/>
    <w:multiLevelType w:val="multilevel"/>
    <w:tmpl w:val="666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B4102"/>
    <w:multiLevelType w:val="multilevel"/>
    <w:tmpl w:val="60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362B0"/>
    <w:multiLevelType w:val="multilevel"/>
    <w:tmpl w:val="6738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E21FF"/>
    <w:multiLevelType w:val="multilevel"/>
    <w:tmpl w:val="E5A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F0C98"/>
    <w:multiLevelType w:val="multilevel"/>
    <w:tmpl w:val="B84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145D5"/>
    <w:multiLevelType w:val="multilevel"/>
    <w:tmpl w:val="792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0022C"/>
    <w:multiLevelType w:val="multilevel"/>
    <w:tmpl w:val="192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6"/>
  </w:num>
  <w:num w:numId="5">
    <w:abstractNumId w:val="10"/>
  </w:num>
  <w:num w:numId="6">
    <w:abstractNumId w:val="24"/>
  </w:num>
  <w:num w:numId="7">
    <w:abstractNumId w:val="1"/>
  </w:num>
  <w:num w:numId="8">
    <w:abstractNumId w:val="31"/>
  </w:num>
  <w:num w:numId="9">
    <w:abstractNumId w:val="20"/>
  </w:num>
  <w:num w:numId="10">
    <w:abstractNumId w:val="15"/>
  </w:num>
  <w:num w:numId="11">
    <w:abstractNumId w:val="5"/>
  </w:num>
  <w:num w:numId="12">
    <w:abstractNumId w:val="14"/>
  </w:num>
  <w:num w:numId="13">
    <w:abstractNumId w:val="7"/>
  </w:num>
  <w:num w:numId="14">
    <w:abstractNumId w:val="30"/>
  </w:num>
  <w:num w:numId="15">
    <w:abstractNumId w:val="21"/>
  </w:num>
  <w:num w:numId="16">
    <w:abstractNumId w:val="27"/>
  </w:num>
  <w:num w:numId="17">
    <w:abstractNumId w:val="9"/>
  </w:num>
  <w:num w:numId="18">
    <w:abstractNumId w:val="26"/>
  </w:num>
  <w:num w:numId="19">
    <w:abstractNumId w:val="12"/>
  </w:num>
  <w:num w:numId="20">
    <w:abstractNumId w:val="11"/>
  </w:num>
  <w:num w:numId="21">
    <w:abstractNumId w:val="17"/>
  </w:num>
  <w:num w:numId="22">
    <w:abstractNumId w:val="29"/>
  </w:num>
  <w:num w:numId="23">
    <w:abstractNumId w:val="0"/>
  </w:num>
  <w:num w:numId="24">
    <w:abstractNumId w:val="28"/>
  </w:num>
  <w:num w:numId="25">
    <w:abstractNumId w:val="18"/>
  </w:num>
  <w:num w:numId="26">
    <w:abstractNumId w:val="6"/>
  </w:num>
  <w:num w:numId="27">
    <w:abstractNumId w:val="22"/>
  </w:num>
  <w:num w:numId="28">
    <w:abstractNumId w:val="3"/>
  </w:num>
  <w:num w:numId="29">
    <w:abstractNumId w:val="13"/>
  </w:num>
  <w:num w:numId="30">
    <w:abstractNumId w:val="19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E6"/>
    <w:rsid w:val="00075707"/>
    <w:rsid w:val="000B2466"/>
    <w:rsid w:val="000E1E8C"/>
    <w:rsid w:val="000F5428"/>
    <w:rsid w:val="001053E6"/>
    <w:rsid w:val="00125D00"/>
    <w:rsid w:val="0015488A"/>
    <w:rsid w:val="00211EDE"/>
    <w:rsid w:val="00225A5F"/>
    <w:rsid w:val="002D07CF"/>
    <w:rsid w:val="00304317"/>
    <w:rsid w:val="00321FE8"/>
    <w:rsid w:val="003A1562"/>
    <w:rsid w:val="003B5DD4"/>
    <w:rsid w:val="004201EC"/>
    <w:rsid w:val="00420796"/>
    <w:rsid w:val="0049643A"/>
    <w:rsid w:val="004F5D14"/>
    <w:rsid w:val="00556153"/>
    <w:rsid w:val="0057588D"/>
    <w:rsid w:val="0059181F"/>
    <w:rsid w:val="005A07A9"/>
    <w:rsid w:val="005C5962"/>
    <w:rsid w:val="00651F14"/>
    <w:rsid w:val="00687A8B"/>
    <w:rsid w:val="00697956"/>
    <w:rsid w:val="006A2290"/>
    <w:rsid w:val="006B2247"/>
    <w:rsid w:val="006E1170"/>
    <w:rsid w:val="00725108"/>
    <w:rsid w:val="00755F30"/>
    <w:rsid w:val="007B39E3"/>
    <w:rsid w:val="007E2F0B"/>
    <w:rsid w:val="007E77E8"/>
    <w:rsid w:val="007F2297"/>
    <w:rsid w:val="00822EEE"/>
    <w:rsid w:val="0083003A"/>
    <w:rsid w:val="00861AA5"/>
    <w:rsid w:val="00891DF9"/>
    <w:rsid w:val="0093210D"/>
    <w:rsid w:val="009359A0"/>
    <w:rsid w:val="00961F6A"/>
    <w:rsid w:val="00994F18"/>
    <w:rsid w:val="009C3B40"/>
    <w:rsid w:val="00A72C0E"/>
    <w:rsid w:val="00A738D5"/>
    <w:rsid w:val="00B13325"/>
    <w:rsid w:val="00BA34C4"/>
    <w:rsid w:val="00C13A6B"/>
    <w:rsid w:val="00C2398F"/>
    <w:rsid w:val="00C32DC0"/>
    <w:rsid w:val="00C4214C"/>
    <w:rsid w:val="00C44E1B"/>
    <w:rsid w:val="00C84DFB"/>
    <w:rsid w:val="00C85E8B"/>
    <w:rsid w:val="00C915FA"/>
    <w:rsid w:val="00CC783F"/>
    <w:rsid w:val="00CF605F"/>
    <w:rsid w:val="00D61CAF"/>
    <w:rsid w:val="00DB3AB1"/>
    <w:rsid w:val="00E026B2"/>
    <w:rsid w:val="00E93AD6"/>
    <w:rsid w:val="00EB0324"/>
    <w:rsid w:val="00EC3BE9"/>
    <w:rsid w:val="00EC69EB"/>
    <w:rsid w:val="00F5622F"/>
    <w:rsid w:val="00F86F9B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9DC3"/>
  <w15:chartTrackingRefBased/>
  <w15:docId w15:val="{1F2AD18F-1A84-4894-BB76-3F29F3A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3E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B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17</cp:revision>
  <dcterms:created xsi:type="dcterms:W3CDTF">2025-04-13T19:59:00Z</dcterms:created>
  <dcterms:modified xsi:type="dcterms:W3CDTF">2026-04-14T11:01:00Z</dcterms:modified>
</cp:coreProperties>
</file>